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681"/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210"/>
        <w:gridCol w:w="3261"/>
        <w:gridCol w:w="4339"/>
      </w:tblGrid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Základní škola, Hradec Králové, M. Horákové 258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Autor: 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Mgr. Blanka </w:t>
            </w:r>
            <w:proofErr w:type="spellStart"/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Majtanová</w:t>
            </w:r>
            <w:proofErr w:type="spellEnd"/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817DD8" w:rsidP="00EB270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817DD8">
              <w:rPr>
                <w:rFonts w:ascii="Arial" w:hAnsi="Arial" w:cs="Arial"/>
                <w:sz w:val="24"/>
                <w:szCs w:val="24"/>
                <w:lang w:eastAsia="cs-CZ"/>
              </w:rPr>
              <w:t>VY_32_INOVACE_16C_19_Středová souměrnost 2</w:t>
            </w:r>
            <w:r w:rsidR="009C1105">
              <w:rPr>
                <w:rFonts w:ascii="Arial" w:hAnsi="Arial" w:cs="Arial"/>
                <w:sz w:val="24"/>
                <w:szCs w:val="24"/>
                <w:lang w:eastAsia="cs-CZ"/>
              </w:rPr>
              <w:t>.avi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Téma: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9C1105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Geometrie v 6. ročníku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CZ.1.07/1.4 .00/21.2575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810" w:type="dxa"/>
            <w:gridSpan w:val="3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EB2701">
        <w:trPr>
          <w:trHeight w:val="1205"/>
        </w:trPr>
        <w:tc>
          <w:tcPr>
            <w:tcW w:w="5637" w:type="dxa"/>
            <w:gridSpan w:val="3"/>
            <w:vMerge w:val="restart"/>
            <w:vAlign w:val="center"/>
          </w:tcPr>
          <w:p w:rsidR="00DD3458" w:rsidRDefault="00592EB4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 ukazuje možný postup konstrukce k úloze se zadáním: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55130E" w:rsidRDefault="0055130E" w:rsidP="0055130E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SESTROJ OBRAZ </w:t>
            </w:r>
            <w:r w:rsidR="00541259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ÚSEČKY</w:t>
            </w: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  </w:t>
            </w:r>
          </w:p>
          <w:p w:rsidR="0055130E" w:rsidRPr="00EB2701" w:rsidRDefault="00817DD8" w:rsidP="00817D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426" w:hanging="284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střed souměrnosti neleží na </w:t>
            </w:r>
            <w:r w:rsidR="00541259">
              <w:rPr>
                <w:rFonts w:ascii="Arial" w:hAnsi="Arial" w:cs="Arial"/>
                <w:sz w:val="24"/>
                <w:szCs w:val="24"/>
                <w:lang w:eastAsia="cs-CZ"/>
              </w:rPr>
              <w:t>úsečce</w:t>
            </w:r>
            <w:r w:rsidR="0055130E" w:rsidRPr="00EB2701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 w:rsidR="0055130E" w:rsidRPr="00EB2701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–</w:t>
            </w:r>
          </w:p>
          <w:p w:rsidR="0055130E" w:rsidRDefault="0055130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V</w:t>
            </w:r>
            <w:r w:rsidR="00817DD8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E STŘED</w:t>
            </w: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OVÉ SOUMĚRNOSTI</w:t>
            </w:r>
          </w:p>
          <w:p w:rsidR="0055130E" w:rsidRDefault="0055130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</w:p>
          <w:p w:rsidR="00DD3458" w:rsidRDefault="00063F06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Te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matický celek: </w:t>
            </w:r>
          </w:p>
          <w:p w:rsidR="00EE58FC" w:rsidRDefault="00A36ED4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Středová</w:t>
            </w:r>
            <w:r w:rsidR="0055130E">
              <w:rPr>
                <w:rFonts w:ascii="Arial" w:hAnsi="Arial" w:cs="Arial"/>
                <w:sz w:val="24"/>
                <w:szCs w:val="24"/>
                <w:lang w:eastAsia="cs-CZ"/>
              </w:rPr>
              <w:t xml:space="preserve"> souměrnost</w:t>
            </w:r>
          </w:p>
          <w:p w:rsidR="00DD3458" w:rsidRDefault="00DD3458" w:rsidP="009C11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339" w:type="dxa"/>
            <w:tcBorders>
              <w:bottom w:val="nil"/>
            </w:tcBorders>
            <w:vAlign w:val="bottom"/>
          </w:tcPr>
          <w:p w:rsidR="00DD3458" w:rsidRDefault="00C51844" w:rsidP="00DD3458">
            <w:pPr>
              <w:spacing w:after="0" w:line="240" w:lineRule="auto"/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4864" behindDoc="1" locked="0" layoutInCell="1" allowOverlap="1" wp14:anchorId="6EBC581B" wp14:editId="4A8CF45A">
                  <wp:simplePos x="0" y="0"/>
                  <wp:positionH relativeFrom="column">
                    <wp:posOffset>678180</wp:posOffset>
                  </wp:positionH>
                  <wp:positionV relativeFrom="paragraph">
                    <wp:posOffset>114935</wp:posOffset>
                  </wp:positionV>
                  <wp:extent cx="1177290" cy="1009650"/>
                  <wp:effectExtent l="0" t="0" r="3810" b="0"/>
                  <wp:wrapTight wrapText="bothSides">
                    <wp:wrapPolygon edited="0">
                      <wp:start x="0" y="0"/>
                      <wp:lineTo x="0" y="21192"/>
                      <wp:lineTo x="21320" y="21192"/>
                      <wp:lineTo x="21320" y="0"/>
                      <wp:lineTo x="0" y="0"/>
                    </wp:wrapPolygon>
                  </wp:wrapTight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21" t="12511" r="5565" b="6966"/>
                          <a:stretch/>
                        </pic:blipFill>
                        <pic:spPr bwMode="auto">
                          <a:xfrm>
                            <a:off x="0" y="0"/>
                            <a:ext cx="1177290" cy="1009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10209">
              <w:rPr>
                <w:noProof/>
                <w:lang w:eastAsia="cs-CZ"/>
              </w:rPr>
              <w:t xml:space="preserve"> </w:t>
            </w:r>
            <w:r w:rsidR="0055048A">
              <w:rPr>
                <w:noProof/>
                <w:lang w:eastAsia="cs-CZ"/>
              </w:rPr>
              <w:t xml:space="preserve"> </w:t>
            </w:r>
            <w:r w:rsidR="00EE58FC">
              <w:rPr>
                <w:noProof/>
                <w:lang w:eastAsia="cs-CZ"/>
              </w:rPr>
              <w:t xml:space="preserve"> </w:t>
            </w:r>
          </w:p>
          <w:p w:rsidR="0055048A" w:rsidRDefault="0055048A" w:rsidP="00791E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  <w:p w:rsidR="00791EE5" w:rsidRPr="007214C7" w:rsidRDefault="00791EE5" w:rsidP="00791E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EB2701">
        <w:trPr>
          <w:trHeight w:val="1204"/>
        </w:trPr>
        <w:tc>
          <w:tcPr>
            <w:tcW w:w="5637" w:type="dxa"/>
            <w:gridSpan w:val="3"/>
            <w:vMerge/>
            <w:vAlign w:val="bottom"/>
          </w:tcPr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339" w:type="dxa"/>
            <w:tcBorders>
              <w:top w:val="nil"/>
            </w:tcBorders>
            <w:vAlign w:val="bottom"/>
          </w:tcPr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oba trvání: 00:0</w:t>
            </w:r>
            <w:r w:rsidR="00A10209">
              <w:rPr>
                <w:rFonts w:ascii="Arial" w:hAnsi="Arial" w:cs="Arial"/>
                <w:sz w:val="24"/>
                <w:szCs w:val="24"/>
                <w:lang w:eastAsia="cs-CZ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:</w:t>
            </w:r>
            <w:r w:rsidR="00A36ED4">
              <w:rPr>
                <w:rFonts w:ascii="Arial" w:hAnsi="Arial" w:cs="Arial"/>
                <w:sz w:val="24"/>
                <w:szCs w:val="24"/>
                <w:lang w:eastAsia="cs-CZ"/>
              </w:rPr>
              <w:t>5</w:t>
            </w:r>
            <w:r w:rsidR="00541259">
              <w:rPr>
                <w:rFonts w:ascii="Arial" w:hAnsi="Arial" w:cs="Arial"/>
                <w:sz w:val="24"/>
                <w:szCs w:val="24"/>
                <w:lang w:eastAsia="cs-CZ"/>
              </w:rPr>
              <w:t>2</w:t>
            </w:r>
          </w:p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Velikost: </w:t>
            </w:r>
            <w:r w:rsidR="00541259">
              <w:rPr>
                <w:rFonts w:ascii="Arial" w:hAnsi="Arial" w:cs="Arial"/>
                <w:sz w:val="24"/>
                <w:szCs w:val="24"/>
                <w:lang w:eastAsia="cs-CZ"/>
              </w:rPr>
              <w:t xml:space="preserve">456 </w:t>
            </w:r>
            <w:r w:rsidR="00A36ED4">
              <w:rPr>
                <w:rFonts w:ascii="Arial" w:hAnsi="Arial" w:cs="Arial"/>
                <w:sz w:val="24"/>
                <w:szCs w:val="24"/>
                <w:lang w:eastAsia="cs-CZ"/>
              </w:rPr>
              <w:t xml:space="preserve"> k</w:t>
            </w:r>
            <w:r w:rsidR="00063F06">
              <w:rPr>
                <w:rFonts w:ascii="Arial" w:hAnsi="Arial" w:cs="Arial"/>
                <w:sz w:val="24"/>
                <w:szCs w:val="24"/>
                <w:lang w:eastAsia="cs-CZ"/>
              </w:rPr>
              <w:t>B</w:t>
            </w:r>
          </w:p>
          <w:p w:rsidR="00DD3458" w:rsidRPr="009C1105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Frekvence snímků: </w:t>
            </w:r>
            <w:r w:rsidR="00A36ED4">
              <w:rPr>
                <w:rFonts w:ascii="Arial" w:hAnsi="Arial" w:cs="Arial"/>
                <w:sz w:val="24"/>
                <w:szCs w:val="24"/>
                <w:lang w:eastAsia="cs-CZ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snímků/sekundu</w:t>
            </w:r>
          </w:p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9C1105" w:rsidRPr="00CC34E6" w:rsidTr="00A75275">
        <w:trPr>
          <w:trHeight w:val="1204"/>
        </w:trPr>
        <w:tc>
          <w:tcPr>
            <w:tcW w:w="2376" w:type="dxa"/>
            <w:gridSpan w:val="2"/>
            <w:vAlign w:val="center"/>
          </w:tcPr>
          <w:p w:rsidR="009C1105" w:rsidRPr="007214C7" w:rsidRDefault="009C1105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POUŽITÍ:</w:t>
            </w:r>
          </w:p>
          <w:p w:rsidR="009C1105" w:rsidRDefault="009C1105" w:rsidP="00A752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600" w:type="dxa"/>
            <w:gridSpan w:val="2"/>
            <w:vAlign w:val="center"/>
          </w:tcPr>
          <w:p w:rsidR="009C1105" w:rsidRDefault="00A75275" w:rsidP="00A7527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přehrát 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program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em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Windows Media </w:t>
            </w:r>
            <w:proofErr w:type="spellStart"/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Player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cs-CZ"/>
              </w:rPr>
              <w:t>, který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poskytuje intuitivní a snadno použitelné rozhraní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3B6266" w:rsidRPr="00CC34E6" w:rsidTr="003B6266">
        <w:trPr>
          <w:trHeight w:val="1204"/>
        </w:trPr>
        <w:tc>
          <w:tcPr>
            <w:tcW w:w="9976" w:type="dxa"/>
            <w:gridSpan w:val="4"/>
            <w:vAlign w:val="center"/>
          </w:tcPr>
          <w:p w:rsidR="003B6266" w:rsidRDefault="003B6266" w:rsidP="003B626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bookmarkStart w:id="0" w:name="_GoBack" w:colFirst="0" w:colLast="0"/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 byla vytvořená ve SMART Notebook verze: 10.8.364.0</w:t>
            </w:r>
          </w:p>
        </w:tc>
      </w:tr>
      <w:bookmarkEnd w:id="0"/>
      <w:tr w:rsidR="00494E5F" w:rsidRPr="00CC34E6" w:rsidTr="00B509B1">
        <w:trPr>
          <w:trHeight w:val="2259"/>
        </w:trPr>
        <w:tc>
          <w:tcPr>
            <w:tcW w:w="9976" w:type="dxa"/>
            <w:gridSpan w:val="4"/>
            <w:vAlign w:val="center"/>
          </w:tcPr>
          <w:p w:rsidR="00494E5F" w:rsidRDefault="00494E5F" w:rsidP="00494E5F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3840" behindDoc="1" locked="0" layoutInCell="1" allowOverlap="1" wp14:anchorId="373C2D48" wp14:editId="1AA1F608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-1391920</wp:posOffset>
                  </wp:positionV>
                  <wp:extent cx="6192520" cy="1498600"/>
                  <wp:effectExtent l="0" t="0" r="0" b="6350"/>
                  <wp:wrapTight wrapText="bothSides">
                    <wp:wrapPolygon edited="0">
                      <wp:start x="0" y="0"/>
                      <wp:lineTo x="0" y="21417"/>
                      <wp:lineTo x="21529" y="21417"/>
                      <wp:lineTo x="21529" y="0"/>
                      <wp:lineTo x="0" y="0"/>
                    </wp:wrapPolygon>
                  </wp:wrapTight>
                  <wp:docPr id="2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2520" cy="149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15E64" w:rsidRDefault="00C63A02" w:rsidP="0078229A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216ECCD3" wp14:editId="32B4819C">
            <wp:simplePos x="0" y="0"/>
            <wp:positionH relativeFrom="column">
              <wp:posOffset>-2381250</wp:posOffset>
            </wp:positionH>
            <wp:positionV relativeFrom="paragraph">
              <wp:posOffset>24130</wp:posOffset>
            </wp:positionV>
            <wp:extent cx="361950" cy="4381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26" t="41520" r="43137" b="31579"/>
                    <a:stretch/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15E64" w:rsidSect="00C63A02">
      <w:headerReference w:type="default" r:id="rId12"/>
      <w:footerReference w:type="default" r:id="rId13"/>
      <w:pgSz w:w="11906" w:h="16838"/>
      <w:pgMar w:top="1417" w:right="424" w:bottom="1417" w:left="426" w:header="708" w:footer="184" w:gutter="0"/>
      <w:pgNumType w:start="1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8B8" w:rsidRDefault="009E58B8" w:rsidP="00DD6C5B">
      <w:pPr>
        <w:spacing w:after="0" w:line="240" w:lineRule="auto"/>
      </w:pPr>
      <w:r>
        <w:separator/>
      </w:r>
    </w:p>
  </w:endnote>
  <w:endnote w:type="continuationSeparator" w:id="0">
    <w:p w:rsidR="009E58B8" w:rsidRDefault="009E58B8" w:rsidP="00DD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627" w:rsidRDefault="00261627" w:rsidP="00261627">
    <w:pPr>
      <w:pStyle w:val="Zpat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3B6266" w:rsidRPr="003B6266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261627" w:rsidRDefault="0026162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8B8" w:rsidRDefault="009E58B8" w:rsidP="00DD6C5B">
      <w:pPr>
        <w:spacing w:after="0" w:line="240" w:lineRule="auto"/>
      </w:pPr>
      <w:r>
        <w:separator/>
      </w:r>
    </w:p>
  </w:footnote>
  <w:footnote w:type="continuationSeparator" w:id="0">
    <w:p w:rsidR="009E58B8" w:rsidRDefault="009E58B8" w:rsidP="00DD6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caps/>
        <w:sz w:val="24"/>
        <w:szCs w:val="24"/>
        <w:lang w:eastAsia="cs-CZ"/>
      </w:rPr>
      <w:alias w:val="Název"/>
      <w:id w:val="-1385020154"/>
      <w:placeholder>
        <w:docPart w:val="1EC382596550492A9363083B1B405D6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D6C5B" w:rsidRDefault="003B6266" w:rsidP="009C1105">
        <w:pPr>
          <w:pStyle w:val="Zhlav"/>
          <w:pBdr>
            <w:bottom w:val="thickThinSmallGap" w:sz="24" w:space="1" w:color="622423" w:themeColor="accent2" w:themeShade="7F"/>
          </w:pBdr>
          <w:jc w:val="center"/>
        </w:pPr>
        <w:proofErr w:type="gramStart"/>
        <w:r>
          <w:rPr>
            <w:rFonts w:ascii="Arial" w:hAnsi="Arial" w:cs="Arial"/>
            <w:caps/>
            <w:sz w:val="24"/>
            <w:szCs w:val="24"/>
            <w:lang w:eastAsia="cs-CZ"/>
          </w:rPr>
          <w:t>OBRAZ  ÚSEČKY</w:t>
        </w:r>
        <w:proofErr w:type="gramEnd"/>
        <w:r>
          <w:rPr>
            <w:rFonts w:ascii="Arial" w:hAnsi="Arial" w:cs="Arial"/>
            <w:caps/>
            <w:sz w:val="24"/>
            <w:szCs w:val="24"/>
            <w:lang w:eastAsia="cs-CZ"/>
          </w:rPr>
          <w:t xml:space="preserve">  VE STŘEDOVÉ SOUMĚRNOSTI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073D"/>
    <w:multiLevelType w:val="hybridMultilevel"/>
    <w:tmpl w:val="77F6AB2C"/>
    <w:lvl w:ilvl="0" w:tplc="3E824B76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5B"/>
    <w:rsid w:val="00013531"/>
    <w:rsid w:val="00063F06"/>
    <w:rsid w:val="000F0626"/>
    <w:rsid w:val="00140EF9"/>
    <w:rsid w:val="00193EFA"/>
    <w:rsid w:val="001F5363"/>
    <w:rsid w:val="00205E41"/>
    <w:rsid w:val="002331AD"/>
    <w:rsid w:val="00245811"/>
    <w:rsid w:val="00261627"/>
    <w:rsid w:val="0028576B"/>
    <w:rsid w:val="002B6F36"/>
    <w:rsid w:val="002E6866"/>
    <w:rsid w:val="0033055B"/>
    <w:rsid w:val="00331B92"/>
    <w:rsid w:val="003579BC"/>
    <w:rsid w:val="003916FB"/>
    <w:rsid w:val="003B6266"/>
    <w:rsid w:val="003C742C"/>
    <w:rsid w:val="00436F92"/>
    <w:rsid w:val="00494E5F"/>
    <w:rsid w:val="004967B0"/>
    <w:rsid w:val="00541259"/>
    <w:rsid w:val="0055048A"/>
    <w:rsid w:val="0055130E"/>
    <w:rsid w:val="00592EB4"/>
    <w:rsid w:val="00643D31"/>
    <w:rsid w:val="006F5162"/>
    <w:rsid w:val="007045EB"/>
    <w:rsid w:val="0078229A"/>
    <w:rsid w:val="00791EE5"/>
    <w:rsid w:val="007B0324"/>
    <w:rsid w:val="007B4AEB"/>
    <w:rsid w:val="00817DD8"/>
    <w:rsid w:val="00843D19"/>
    <w:rsid w:val="00856AAE"/>
    <w:rsid w:val="00884621"/>
    <w:rsid w:val="0089248F"/>
    <w:rsid w:val="008B0CB5"/>
    <w:rsid w:val="008B69F2"/>
    <w:rsid w:val="008D257A"/>
    <w:rsid w:val="009C1105"/>
    <w:rsid w:val="009E58B8"/>
    <w:rsid w:val="00A10209"/>
    <w:rsid w:val="00A13551"/>
    <w:rsid w:val="00A15E64"/>
    <w:rsid w:val="00A36ED4"/>
    <w:rsid w:val="00A75275"/>
    <w:rsid w:val="00A9097D"/>
    <w:rsid w:val="00AE4296"/>
    <w:rsid w:val="00B45E13"/>
    <w:rsid w:val="00B853B6"/>
    <w:rsid w:val="00BC4DA0"/>
    <w:rsid w:val="00BD283E"/>
    <w:rsid w:val="00C02991"/>
    <w:rsid w:val="00C426BE"/>
    <w:rsid w:val="00C51844"/>
    <w:rsid w:val="00C63A02"/>
    <w:rsid w:val="00D5569D"/>
    <w:rsid w:val="00DD3458"/>
    <w:rsid w:val="00DD6C5B"/>
    <w:rsid w:val="00DE3260"/>
    <w:rsid w:val="00E21F0D"/>
    <w:rsid w:val="00E5767A"/>
    <w:rsid w:val="00EB2701"/>
    <w:rsid w:val="00EE58FC"/>
    <w:rsid w:val="00F15E86"/>
    <w:rsid w:val="00F26295"/>
    <w:rsid w:val="00FF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  <w:style w:type="paragraph" w:styleId="Odstavecseseznamem">
    <w:name w:val="List Paragraph"/>
    <w:basedOn w:val="Normln"/>
    <w:uiPriority w:val="34"/>
    <w:qFormat/>
    <w:rsid w:val="00EB27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  <w:style w:type="paragraph" w:styleId="Odstavecseseznamem">
    <w:name w:val="List Paragraph"/>
    <w:basedOn w:val="Normln"/>
    <w:uiPriority w:val="34"/>
    <w:qFormat/>
    <w:rsid w:val="00EB2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C382596550492A9363083B1B405D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815DA8-164E-4AB6-85E8-D187BF45C7AA}"/>
      </w:docPartPr>
      <w:docPartBody>
        <w:p w:rsidR="005A6959" w:rsidRDefault="003A0BF9" w:rsidP="003A0BF9">
          <w:pPr>
            <w:pStyle w:val="1EC382596550492A9363083B1B405D6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F9"/>
    <w:rsid w:val="00121F86"/>
    <w:rsid w:val="002F2517"/>
    <w:rsid w:val="003A0BF9"/>
    <w:rsid w:val="00446156"/>
    <w:rsid w:val="005031E1"/>
    <w:rsid w:val="005A6959"/>
    <w:rsid w:val="006057E1"/>
    <w:rsid w:val="00623F03"/>
    <w:rsid w:val="00744A3B"/>
    <w:rsid w:val="008937FE"/>
    <w:rsid w:val="008F3D27"/>
    <w:rsid w:val="009457D9"/>
    <w:rsid w:val="00A810F0"/>
    <w:rsid w:val="00B22FF2"/>
    <w:rsid w:val="00BB0BCA"/>
    <w:rsid w:val="00CA6F14"/>
    <w:rsid w:val="00D017E2"/>
    <w:rsid w:val="00FB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F5F0A-BAF4-4D9D-83FE-B1BFEAE0B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OBRAZ  POLOPŘÍMKY  VE STŘEDOVÉ SOUMĚRNOSTI</vt:lpstr>
    </vt:vector>
  </TitlesOfParts>
  <Company>HP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  ÚSEČKY  VE STŘEDOVÉ SOUMĚRNOSTI</dc:title>
  <dc:creator>Blanka Majtanová.</dc:creator>
  <cp:keywords>Matematika 6. ročník</cp:keywords>
  <cp:lastModifiedBy>majtanova</cp:lastModifiedBy>
  <cp:revision>10</cp:revision>
  <cp:lastPrinted>2012-06-06T13:00:00Z</cp:lastPrinted>
  <dcterms:created xsi:type="dcterms:W3CDTF">2012-06-06T10:44:00Z</dcterms:created>
  <dcterms:modified xsi:type="dcterms:W3CDTF">2012-06-10T06:55:00Z</dcterms:modified>
</cp:coreProperties>
</file>